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1"/>
        <w:tblW w:w="0" w:type="auto"/>
        <w:tblLook w:val="0480" w:firstRow="0" w:lastRow="0" w:firstColumn="1" w:lastColumn="0" w:noHBand="0" w:noVBand="1"/>
      </w:tblPr>
      <w:tblGrid>
        <w:gridCol w:w="1838"/>
        <w:gridCol w:w="13550"/>
      </w:tblGrid>
      <w:tr w:rsidR="00CE6DE3" w14:paraId="14D70F93" w14:textId="77777777" w:rsidTr="00FA2502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582C5F" w:themeFill="accent1"/>
          </w:tcPr>
          <w:p w14:paraId="32A2A524" w14:textId="3DA39442" w:rsidR="00CE6DE3" w:rsidRPr="00FA2502" w:rsidRDefault="00CE6DE3" w:rsidP="00FA2502">
            <w:pPr>
              <w:jc w:val="right"/>
              <w:rPr>
                <w:rFonts w:ascii="Lato Light" w:hAnsi="Lato Light"/>
                <w:b w:val="0"/>
                <w:bCs w:val="0"/>
                <w:color w:val="FFFFFF" w:themeColor="background1"/>
              </w:rPr>
            </w:pPr>
            <w:r w:rsidRPr="00FA2502">
              <w:rPr>
                <w:rFonts w:ascii="Lato Light" w:hAnsi="Lato Light"/>
                <w:b w:val="0"/>
                <w:bCs w:val="0"/>
                <w:color w:val="FFFFFF" w:themeColor="background1"/>
              </w:rPr>
              <w:t>School</w:t>
            </w:r>
          </w:p>
        </w:tc>
        <w:tc>
          <w:tcPr>
            <w:tcW w:w="13550" w:type="dxa"/>
          </w:tcPr>
          <w:p w14:paraId="24A6249B" w14:textId="77777777" w:rsidR="00CE6DE3" w:rsidRDefault="00CE6D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6DE3" w14:paraId="7B49F1D5" w14:textId="77777777" w:rsidTr="00FA2502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582C5F" w:themeFill="accent1"/>
          </w:tcPr>
          <w:p w14:paraId="197D35E6" w14:textId="097B697E" w:rsidR="00CE6DE3" w:rsidRPr="00FA2502" w:rsidRDefault="009F672A" w:rsidP="00FA2502">
            <w:pPr>
              <w:jc w:val="right"/>
              <w:rPr>
                <w:rFonts w:ascii="Lato Light" w:hAnsi="Lato Light"/>
                <w:b w:val="0"/>
                <w:bCs w:val="0"/>
                <w:color w:val="FFFFFF" w:themeColor="background1"/>
              </w:rPr>
            </w:pPr>
            <w:r w:rsidRPr="00FA2502">
              <w:rPr>
                <w:rFonts w:ascii="Lato Light" w:hAnsi="Lato Light"/>
                <w:b w:val="0"/>
                <w:bCs w:val="0"/>
                <w:color w:val="FFFFFF" w:themeColor="background1"/>
              </w:rPr>
              <w:t>URN</w:t>
            </w:r>
          </w:p>
        </w:tc>
        <w:tc>
          <w:tcPr>
            <w:tcW w:w="13550" w:type="dxa"/>
          </w:tcPr>
          <w:p w14:paraId="73897492" w14:textId="77777777" w:rsidR="00CE6DE3" w:rsidRDefault="00CE6D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6DE3" w14:paraId="769F812A" w14:textId="77777777" w:rsidTr="00FA2502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582C5F" w:themeFill="accent1"/>
          </w:tcPr>
          <w:p w14:paraId="5ECF6EB0" w14:textId="3B7559DC" w:rsidR="00CE6DE3" w:rsidRPr="00FA2502" w:rsidRDefault="009F672A" w:rsidP="00FA2502">
            <w:pPr>
              <w:jc w:val="right"/>
              <w:rPr>
                <w:rFonts w:ascii="Lato Light" w:hAnsi="Lato Light"/>
                <w:b w:val="0"/>
                <w:bCs w:val="0"/>
                <w:color w:val="FFFFFF" w:themeColor="background1"/>
              </w:rPr>
            </w:pPr>
            <w:r w:rsidRPr="00FA2502">
              <w:rPr>
                <w:rFonts w:ascii="Lato Light" w:hAnsi="Lato Light"/>
                <w:b w:val="0"/>
                <w:bCs w:val="0"/>
                <w:color w:val="FFFFFF" w:themeColor="background1"/>
              </w:rPr>
              <w:t>Diocese</w:t>
            </w:r>
          </w:p>
        </w:tc>
        <w:tc>
          <w:tcPr>
            <w:tcW w:w="13550" w:type="dxa"/>
          </w:tcPr>
          <w:p w14:paraId="56D64EF2" w14:textId="77777777" w:rsidR="00CE6DE3" w:rsidRDefault="00CE6D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0A73543" w14:textId="77777777" w:rsidR="00036C53" w:rsidRDefault="00036C53"/>
    <w:p w14:paraId="5186D42A" w14:textId="7EE967C3" w:rsidR="00FA2502" w:rsidRDefault="00FA2502" w:rsidP="00DB333A">
      <w:pPr>
        <w:pStyle w:val="Heading2"/>
      </w:pPr>
      <w:r>
        <w:t xml:space="preserve">Diocesan </w:t>
      </w:r>
      <w:r w:rsidR="000F255C">
        <w:t>expectations</w:t>
      </w:r>
      <w:r>
        <w:t xml:space="preserve"> (‘additional requirements</w:t>
      </w:r>
      <w:r w:rsidR="00DB333A">
        <w:t>)</w:t>
      </w:r>
    </w:p>
    <w:p w14:paraId="3941F20B" w14:textId="29CD69B6" w:rsidR="00DB333A" w:rsidRPr="00434AD3" w:rsidRDefault="00457D33" w:rsidP="00457D33">
      <w:pPr>
        <w:spacing w:after="0"/>
        <w:rPr>
          <w:i/>
          <w:iCs/>
        </w:rPr>
      </w:pPr>
      <w:bookmarkStart w:id="0" w:name="_Hlk187828631"/>
      <w:r>
        <w:t>AR1</w:t>
      </w:r>
      <w:r>
        <w:tab/>
      </w:r>
      <w:r w:rsidR="00434AD3">
        <w:t xml:space="preserve">The </w:t>
      </w:r>
      <w:r w:rsidRPr="00457D33">
        <w:t xml:space="preserve">RSHE scheme </w:t>
      </w:r>
      <w:r>
        <w:t xml:space="preserve">used is </w:t>
      </w:r>
      <w:r w:rsidRPr="00457D33">
        <w:t xml:space="preserve">Life to the Full </w:t>
      </w:r>
      <w:r w:rsidRPr="00434AD3">
        <w:rPr>
          <w:i/>
          <w:iCs/>
        </w:rPr>
        <w:t>or Journey in Love</w:t>
      </w:r>
      <w:r w:rsidRPr="00457D33">
        <w:t xml:space="preserve"> </w:t>
      </w:r>
      <w:r w:rsidRPr="00434AD3">
        <w:rPr>
          <w:i/>
          <w:iCs/>
        </w:rPr>
        <w:t>(Primary only)</w:t>
      </w:r>
    </w:p>
    <w:p w14:paraId="6C3DF594" w14:textId="0CAB7F0A" w:rsidR="00457D33" w:rsidRDefault="00457D33" w:rsidP="00457D33">
      <w:pPr>
        <w:spacing w:after="0"/>
      </w:pPr>
      <w:r>
        <w:t>AR2</w:t>
      </w:r>
      <w:r>
        <w:tab/>
        <w:t>PSHE is delivered through a Catholic lens (amending any additional resources as appropriate)</w:t>
      </w:r>
    </w:p>
    <w:p w14:paraId="5E75E432" w14:textId="472BEB52" w:rsidR="00457D33" w:rsidRDefault="00457D33" w:rsidP="00457D33">
      <w:pPr>
        <w:spacing w:after="0"/>
      </w:pPr>
      <w:r>
        <w:t>AR3</w:t>
      </w:r>
      <w:r>
        <w:tab/>
      </w:r>
      <w:r w:rsidR="00434AD3">
        <w:t>The diocesan admissions policy is adhered to</w:t>
      </w:r>
    </w:p>
    <w:p w14:paraId="4A008A17" w14:textId="4224F239" w:rsidR="00434AD3" w:rsidRPr="00434AD3" w:rsidRDefault="00434AD3" w:rsidP="00457D33">
      <w:pPr>
        <w:spacing w:after="0"/>
        <w:rPr>
          <w:i/>
          <w:iCs/>
        </w:rPr>
      </w:pPr>
      <w:r w:rsidRPr="00434AD3">
        <w:rPr>
          <w:i/>
          <w:iCs/>
        </w:rPr>
        <w:t>AR4</w:t>
      </w:r>
      <w:r w:rsidRPr="00434AD3">
        <w:rPr>
          <w:i/>
          <w:iCs/>
        </w:rPr>
        <w:tab/>
        <w:t>The RE scheme used is The Way, the Truth and the Life and The Vine and the Branches (Primary only)</w:t>
      </w:r>
    </w:p>
    <w:bookmarkEnd w:id="0"/>
    <w:p w14:paraId="7925A6BF" w14:textId="0994E001" w:rsidR="00DB333A" w:rsidRDefault="00403FDF" w:rsidP="00403FDF">
      <w:pPr>
        <w:pStyle w:val="Heading2"/>
      </w:pPr>
      <w:r>
        <w:t>School self-evalu</w:t>
      </w:r>
      <w:r w:rsidR="0099266D">
        <w:t>a</w:t>
      </w:r>
      <w:r>
        <w:t>t</w:t>
      </w:r>
      <w:r w:rsidR="0099266D">
        <w:t>i</w:t>
      </w:r>
      <w:r>
        <w:t xml:space="preserve">on against </w:t>
      </w:r>
      <w:r w:rsidR="000F255C">
        <w:t>expectations</w:t>
      </w:r>
    </w:p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654"/>
        <w:gridCol w:w="1418"/>
        <w:gridCol w:w="4252"/>
      </w:tblGrid>
      <w:tr w:rsidR="0099266D" w:rsidRPr="00036C53" w14:paraId="388EA2C3" w14:textId="77777777" w:rsidTr="005F40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582C5F" w:themeFill="accent1"/>
          </w:tcPr>
          <w:p w14:paraId="39B33151" w14:textId="7F1B44F8" w:rsidR="0099266D" w:rsidRPr="00403FDF" w:rsidRDefault="0099266D" w:rsidP="00D01223">
            <w:pPr>
              <w:rPr>
                <w:rFonts w:ascii="Lato Light" w:hAnsi="Lato Light"/>
                <w:b w:val="0"/>
                <w:bCs w:val="0"/>
                <w:color w:val="FFFFFF" w:themeColor="background1"/>
              </w:rPr>
            </w:pPr>
            <w:r w:rsidRPr="00403FDF">
              <w:rPr>
                <w:rFonts w:ascii="Lato Light" w:hAnsi="Lato Light"/>
                <w:b w:val="0"/>
                <w:bCs w:val="0"/>
                <w:color w:val="FFFFFF" w:themeColor="background1"/>
              </w:rPr>
              <w:t>Directive</w:t>
            </w:r>
          </w:p>
          <w:p w14:paraId="2A77D26F" w14:textId="77777777" w:rsidR="0099266D" w:rsidRPr="00403FDF" w:rsidRDefault="0099266D" w:rsidP="00D01223">
            <w:pPr>
              <w:rPr>
                <w:rFonts w:ascii="Lato Light" w:hAnsi="Lato Light"/>
                <w:b w:val="0"/>
                <w:bCs w:val="0"/>
                <w:color w:val="FFFFFF" w:themeColor="background1"/>
              </w:rPr>
            </w:pPr>
          </w:p>
        </w:tc>
        <w:tc>
          <w:tcPr>
            <w:tcW w:w="7654" w:type="dxa"/>
            <w:shd w:val="clear" w:color="auto" w:fill="582C5F" w:themeFill="accent1"/>
          </w:tcPr>
          <w:p w14:paraId="4EEDA659" w14:textId="77777777" w:rsidR="0099266D" w:rsidRPr="00403FDF" w:rsidRDefault="0099266D" w:rsidP="00D012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/>
                <w:b w:val="0"/>
                <w:bCs w:val="0"/>
                <w:color w:val="FFFFFF" w:themeColor="background1"/>
              </w:rPr>
            </w:pPr>
            <w:r w:rsidRPr="00403FDF">
              <w:rPr>
                <w:rFonts w:ascii="Lato Light" w:hAnsi="Lato Light"/>
                <w:b w:val="0"/>
                <w:bCs w:val="0"/>
                <w:color w:val="FFFFFF" w:themeColor="background1"/>
              </w:rPr>
              <w:t>Evidence</w:t>
            </w:r>
          </w:p>
        </w:tc>
        <w:tc>
          <w:tcPr>
            <w:tcW w:w="1418" w:type="dxa"/>
            <w:shd w:val="clear" w:color="auto" w:fill="582C5F" w:themeFill="accent1"/>
          </w:tcPr>
          <w:p w14:paraId="0E137508" w14:textId="77777777" w:rsidR="0099266D" w:rsidRPr="00403FDF" w:rsidRDefault="0099266D" w:rsidP="00D012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/>
                <w:b w:val="0"/>
                <w:bCs w:val="0"/>
                <w:color w:val="FFFFFF" w:themeColor="background1"/>
              </w:rPr>
            </w:pPr>
            <w:r w:rsidRPr="00403FDF">
              <w:rPr>
                <w:rFonts w:ascii="Lato Light" w:hAnsi="Lato Light"/>
                <w:b w:val="0"/>
                <w:bCs w:val="0"/>
                <w:color w:val="FFFFFF" w:themeColor="background1"/>
              </w:rPr>
              <w:t>Date</w:t>
            </w:r>
          </w:p>
        </w:tc>
        <w:tc>
          <w:tcPr>
            <w:tcW w:w="4252" w:type="dxa"/>
            <w:shd w:val="clear" w:color="auto" w:fill="582C5F" w:themeFill="accent1"/>
          </w:tcPr>
          <w:p w14:paraId="1B7D7F70" w14:textId="77777777" w:rsidR="0099266D" w:rsidRPr="00403FDF" w:rsidRDefault="0099266D" w:rsidP="00D012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/>
                <w:b w:val="0"/>
                <w:bCs w:val="0"/>
                <w:color w:val="FFFFFF" w:themeColor="background1"/>
              </w:rPr>
            </w:pPr>
            <w:r w:rsidRPr="00403FDF">
              <w:rPr>
                <w:rFonts w:ascii="Lato Light" w:hAnsi="Lato Light"/>
                <w:b w:val="0"/>
                <w:bCs w:val="0"/>
                <w:color w:val="FFFFFF" w:themeColor="background1"/>
              </w:rPr>
              <w:t>Notes</w:t>
            </w:r>
          </w:p>
        </w:tc>
      </w:tr>
      <w:tr w:rsidR="0099266D" w14:paraId="62B19E29" w14:textId="77777777" w:rsidTr="005F40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8DB619A" w14:textId="77FE1DCE" w:rsidR="0099266D" w:rsidRPr="005F4058" w:rsidRDefault="005F4058" w:rsidP="00D01223">
            <w:pPr>
              <w:rPr>
                <w:b w:val="0"/>
                <w:bCs w:val="0"/>
              </w:rPr>
            </w:pPr>
            <w:r w:rsidRPr="005F4058">
              <w:rPr>
                <w:b w:val="0"/>
                <w:bCs w:val="0"/>
              </w:rPr>
              <w:t>AR1</w:t>
            </w:r>
          </w:p>
        </w:tc>
        <w:tc>
          <w:tcPr>
            <w:tcW w:w="7654" w:type="dxa"/>
          </w:tcPr>
          <w:p w14:paraId="573687B3" w14:textId="77777777" w:rsidR="0099266D" w:rsidRPr="005F4058" w:rsidRDefault="0099266D" w:rsidP="00D012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6200B265" w14:textId="77777777" w:rsidR="0099266D" w:rsidRPr="005F4058" w:rsidRDefault="0099266D" w:rsidP="00D012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2" w:type="dxa"/>
          </w:tcPr>
          <w:p w14:paraId="4FC8BAC3" w14:textId="1EF065C0" w:rsidR="0099266D" w:rsidRPr="00CF446F" w:rsidRDefault="005F4058" w:rsidP="00D012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t>Evidence may come from e.g. website, schemes of learning, curriculum maps, pupil books, planning, resources used</w:t>
            </w:r>
          </w:p>
        </w:tc>
      </w:tr>
      <w:tr w:rsidR="0099266D" w14:paraId="07522FCE" w14:textId="77777777" w:rsidTr="005F4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30D6422" w14:textId="2695B99F" w:rsidR="0099266D" w:rsidRPr="005F4058" w:rsidRDefault="005F4058" w:rsidP="00D01223">
            <w:pPr>
              <w:rPr>
                <w:b w:val="0"/>
                <w:bCs w:val="0"/>
              </w:rPr>
            </w:pPr>
            <w:r w:rsidRPr="005F4058">
              <w:rPr>
                <w:b w:val="0"/>
                <w:bCs w:val="0"/>
              </w:rPr>
              <w:t>AR2</w:t>
            </w:r>
          </w:p>
        </w:tc>
        <w:tc>
          <w:tcPr>
            <w:tcW w:w="7654" w:type="dxa"/>
          </w:tcPr>
          <w:p w14:paraId="50C8215B" w14:textId="77777777" w:rsidR="0099266D" w:rsidRPr="005F4058" w:rsidRDefault="0099266D" w:rsidP="00D012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28B491A7" w14:textId="77777777" w:rsidR="0099266D" w:rsidRPr="005F4058" w:rsidRDefault="0099266D" w:rsidP="00D012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2" w:type="dxa"/>
          </w:tcPr>
          <w:p w14:paraId="3244753B" w14:textId="42303BF3" w:rsidR="0099266D" w:rsidRPr="005F4058" w:rsidRDefault="005F4058" w:rsidP="00D012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Evidence may come from e.g. website, schemes of learning, curriculum maps, pupil books, planning, resources used</w:t>
            </w:r>
          </w:p>
        </w:tc>
      </w:tr>
      <w:tr w:rsidR="0099266D" w14:paraId="6EBF56C7" w14:textId="77777777" w:rsidTr="005F40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DA20D71" w14:textId="5ED70498" w:rsidR="0099266D" w:rsidRPr="005F4058" w:rsidRDefault="005F4058" w:rsidP="00D01223">
            <w:pPr>
              <w:rPr>
                <w:b w:val="0"/>
                <w:bCs w:val="0"/>
              </w:rPr>
            </w:pPr>
            <w:r w:rsidRPr="005F4058">
              <w:rPr>
                <w:b w:val="0"/>
                <w:bCs w:val="0"/>
              </w:rPr>
              <w:t>AR3</w:t>
            </w:r>
          </w:p>
        </w:tc>
        <w:tc>
          <w:tcPr>
            <w:tcW w:w="7654" w:type="dxa"/>
          </w:tcPr>
          <w:p w14:paraId="4DADC0BE" w14:textId="77777777" w:rsidR="0099266D" w:rsidRPr="005F4058" w:rsidRDefault="0099266D" w:rsidP="00D012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1DC827D8" w14:textId="77777777" w:rsidR="0099266D" w:rsidRPr="005F4058" w:rsidRDefault="0099266D" w:rsidP="00D012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2" w:type="dxa"/>
          </w:tcPr>
          <w:p w14:paraId="22AD55BF" w14:textId="4640D185" w:rsidR="0099266D" w:rsidRPr="005F4058" w:rsidRDefault="005F4058" w:rsidP="00D012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Confirmed by the Diocese</w:t>
            </w:r>
          </w:p>
        </w:tc>
      </w:tr>
      <w:tr w:rsidR="0099266D" w14:paraId="703C50AC" w14:textId="77777777" w:rsidTr="005F4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D70FAB1" w14:textId="69B3E1BD" w:rsidR="0099266D" w:rsidRPr="005F4058" w:rsidRDefault="005F4058" w:rsidP="00D01223">
            <w:pPr>
              <w:rPr>
                <w:b w:val="0"/>
                <w:bCs w:val="0"/>
                <w:i/>
                <w:iCs/>
              </w:rPr>
            </w:pPr>
            <w:r w:rsidRPr="005F4058">
              <w:rPr>
                <w:b w:val="0"/>
                <w:bCs w:val="0"/>
                <w:i/>
                <w:iCs/>
              </w:rPr>
              <w:t>AR4</w:t>
            </w:r>
          </w:p>
        </w:tc>
        <w:tc>
          <w:tcPr>
            <w:tcW w:w="7654" w:type="dxa"/>
          </w:tcPr>
          <w:p w14:paraId="7C7EE567" w14:textId="77777777" w:rsidR="0099266D" w:rsidRPr="005F4058" w:rsidRDefault="0099266D" w:rsidP="00D012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2B339B14" w14:textId="77777777" w:rsidR="0099266D" w:rsidRPr="005F4058" w:rsidRDefault="0099266D" w:rsidP="00D012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2" w:type="dxa"/>
          </w:tcPr>
          <w:p w14:paraId="75D10F13" w14:textId="2BEA0CBB" w:rsidR="0099266D" w:rsidRPr="005F4058" w:rsidRDefault="005F4058" w:rsidP="00D012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Evidence may come from e.g. website, schemes of learning, curriculum maps, pupil books, planning, resources used</w:t>
            </w:r>
          </w:p>
        </w:tc>
      </w:tr>
    </w:tbl>
    <w:p w14:paraId="696DAB19" w14:textId="30421C7F" w:rsidR="00036C53" w:rsidRDefault="00036C53"/>
    <w:p w14:paraId="6E9B429E" w14:textId="77777777" w:rsidR="00220596" w:rsidRDefault="00220596" w:rsidP="00220596"/>
    <w:sectPr w:rsidR="00220596" w:rsidSect="005046D7">
      <w:headerReference w:type="default" r:id="rId10"/>
      <w:headerReference w:type="first" r:id="rId11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192BE" w14:textId="77777777" w:rsidR="00160E44" w:rsidRDefault="00160E44" w:rsidP="0023165B">
      <w:pPr>
        <w:spacing w:after="0" w:line="240" w:lineRule="auto"/>
      </w:pPr>
      <w:r>
        <w:separator/>
      </w:r>
    </w:p>
  </w:endnote>
  <w:endnote w:type="continuationSeparator" w:id="0">
    <w:p w14:paraId="73A040D4" w14:textId="77777777" w:rsidR="00160E44" w:rsidRDefault="00160E44" w:rsidP="00231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AB3A8" w14:textId="77777777" w:rsidR="00160E44" w:rsidRDefault="00160E44" w:rsidP="0023165B">
      <w:pPr>
        <w:spacing w:after="0" w:line="240" w:lineRule="auto"/>
      </w:pPr>
      <w:r>
        <w:separator/>
      </w:r>
    </w:p>
  </w:footnote>
  <w:footnote w:type="continuationSeparator" w:id="0">
    <w:p w14:paraId="70CC82CD" w14:textId="77777777" w:rsidR="00160E44" w:rsidRDefault="00160E44" w:rsidP="00231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86C34" w14:textId="17020884" w:rsidR="0023165B" w:rsidRDefault="005046D7" w:rsidP="005046D7">
    <w:pPr>
      <w:pStyle w:val="Header"/>
      <w:tabs>
        <w:tab w:val="clear" w:pos="4513"/>
        <w:tab w:val="clear" w:pos="9026"/>
        <w:tab w:val="left" w:pos="619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3E791" w14:textId="436F7FA6" w:rsidR="0023165B" w:rsidRDefault="005046D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780DE7F" wp14:editId="703AE960">
          <wp:simplePos x="0" y="0"/>
          <wp:positionH relativeFrom="margin">
            <wp:align>center</wp:align>
          </wp:positionH>
          <wp:positionV relativeFrom="paragraph">
            <wp:posOffset>-221482</wp:posOffset>
          </wp:positionV>
          <wp:extent cx="5731510" cy="1323975"/>
          <wp:effectExtent l="0" t="0" r="0" b="0"/>
          <wp:wrapTopAndBottom/>
          <wp:docPr id="1793842022" name="Picture 1793842022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hape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063" b="3426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323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B0C90"/>
    <w:multiLevelType w:val="hybridMultilevel"/>
    <w:tmpl w:val="7CAEBCD8"/>
    <w:lvl w:ilvl="0" w:tplc="3C6EA96A">
      <w:start w:val="1"/>
      <w:numFmt w:val="decimal"/>
      <w:pStyle w:val="Bullets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2C5F02"/>
    <w:multiLevelType w:val="hybridMultilevel"/>
    <w:tmpl w:val="D4683830"/>
    <w:lvl w:ilvl="0" w:tplc="95349B34">
      <w:start w:val="1"/>
      <w:numFmt w:val="bullet"/>
      <w:pStyle w:val="Bullets2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</w:lvl>
    <w:lvl w:ilvl="3" w:tplc="0809000F" w:tentative="1">
      <w:start w:val="1"/>
      <w:numFmt w:val="decimal"/>
      <w:lvlText w:val="%4."/>
      <w:lvlJc w:val="left"/>
      <w:pPr>
        <w:ind w:left="4363" w:hanging="360"/>
      </w:p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</w:lvl>
    <w:lvl w:ilvl="6" w:tplc="0809000F" w:tentative="1">
      <w:start w:val="1"/>
      <w:numFmt w:val="decimal"/>
      <w:lvlText w:val="%7."/>
      <w:lvlJc w:val="left"/>
      <w:pPr>
        <w:ind w:left="6523" w:hanging="360"/>
      </w:p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 w15:restartNumberingAfterBreak="0">
    <w:nsid w:val="79C72840"/>
    <w:multiLevelType w:val="hybridMultilevel"/>
    <w:tmpl w:val="E62248AC"/>
    <w:lvl w:ilvl="0" w:tplc="DC5C4DBC">
      <w:start w:val="1"/>
      <w:numFmt w:val="decimal"/>
      <w:pStyle w:val="Handbooknumberedbullet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104882">
    <w:abstractNumId w:val="0"/>
  </w:num>
  <w:num w:numId="2" w16cid:durableId="1765303552">
    <w:abstractNumId w:val="1"/>
  </w:num>
  <w:num w:numId="3" w16cid:durableId="1884246401">
    <w:abstractNumId w:val="2"/>
  </w:num>
  <w:num w:numId="4" w16cid:durableId="2138520127">
    <w:abstractNumId w:val="0"/>
  </w:num>
  <w:num w:numId="5" w16cid:durableId="1262375050">
    <w:abstractNumId w:val="1"/>
  </w:num>
  <w:num w:numId="6" w16cid:durableId="18749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C53"/>
    <w:rsid w:val="00036C53"/>
    <w:rsid w:val="0005187C"/>
    <w:rsid w:val="000A6204"/>
    <w:rsid w:val="000D11A0"/>
    <w:rsid w:val="000F255C"/>
    <w:rsid w:val="00112037"/>
    <w:rsid w:val="00160E44"/>
    <w:rsid w:val="00183277"/>
    <w:rsid w:val="001B7417"/>
    <w:rsid w:val="00220596"/>
    <w:rsid w:val="00231111"/>
    <w:rsid w:val="0023165B"/>
    <w:rsid w:val="0034765E"/>
    <w:rsid w:val="00403FDF"/>
    <w:rsid w:val="00434AD3"/>
    <w:rsid w:val="00445A07"/>
    <w:rsid w:val="00457D33"/>
    <w:rsid w:val="005046D7"/>
    <w:rsid w:val="00526AEB"/>
    <w:rsid w:val="005B7E93"/>
    <w:rsid w:val="005F4058"/>
    <w:rsid w:val="007D7BCD"/>
    <w:rsid w:val="007E6C49"/>
    <w:rsid w:val="00830025"/>
    <w:rsid w:val="00882A61"/>
    <w:rsid w:val="00911394"/>
    <w:rsid w:val="0099266D"/>
    <w:rsid w:val="009F672A"/>
    <w:rsid w:val="00AB0F98"/>
    <w:rsid w:val="00B0555B"/>
    <w:rsid w:val="00C511D1"/>
    <w:rsid w:val="00CD38B3"/>
    <w:rsid w:val="00CE6DE3"/>
    <w:rsid w:val="00CF446F"/>
    <w:rsid w:val="00D01223"/>
    <w:rsid w:val="00D51EAF"/>
    <w:rsid w:val="00DA1AEA"/>
    <w:rsid w:val="00DA73F2"/>
    <w:rsid w:val="00DB333A"/>
    <w:rsid w:val="00E07877"/>
    <w:rsid w:val="00EA1576"/>
    <w:rsid w:val="00EB2D74"/>
    <w:rsid w:val="00F13A00"/>
    <w:rsid w:val="00FA2502"/>
    <w:rsid w:val="00FB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FD72E"/>
  <w15:chartTrackingRefBased/>
  <w15:docId w15:val="{DEC34FED-6E98-485D-B043-53D39F0ED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223"/>
    <w:pPr>
      <w:jc w:val="both"/>
    </w:pPr>
    <w:rPr>
      <w:rFonts w:ascii="Open Sans" w:hAnsi="Open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223"/>
    <w:pPr>
      <w:keepNext/>
      <w:keepLines/>
      <w:spacing w:before="240" w:after="0"/>
      <w:outlineLvl w:val="0"/>
    </w:pPr>
    <w:rPr>
      <w:rFonts w:ascii="Lato Light" w:eastAsiaTheme="majorEastAsia" w:hAnsi="Lato Light" w:cstheme="majorBidi"/>
      <w:color w:val="582C5F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1223"/>
    <w:pPr>
      <w:keepNext/>
      <w:keepLines/>
      <w:spacing w:before="40" w:after="0"/>
      <w:outlineLvl w:val="1"/>
    </w:pPr>
    <w:rPr>
      <w:rFonts w:ascii="Lato Light" w:eastAsiaTheme="majorEastAsia" w:hAnsi="Lato Light" w:cstheme="majorBidi"/>
      <w:color w:val="572B5E" w:themeColor="accent4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223"/>
    <w:pPr>
      <w:keepNext/>
      <w:keepLines/>
      <w:spacing w:before="40" w:after="0"/>
      <w:outlineLvl w:val="2"/>
    </w:pPr>
    <w:rPr>
      <w:rFonts w:ascii="Lato Light" w:eastAsiaTheme="majorEastAsia" w:hAnsi="Lato Light" w:cstheme="majorBidi"/>
      <w:color w:val="4E8ECB" w:themeColor="accent2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223"/>
    <w:pPr>
      <w:keepNext/>
      <w:keepLines/>
      <w:spacing w:before="40" w:after="0"/>
      <w:outlineLvl w:val="3"/>
    </w:pPr>
    <w:rPr>
      <w:rFonts w:ascii="Lato Light" w:eastAsiaTheme="majorEastAsia" w:hAnsi="Lato Light" w:cstheme="majorBidi"/>
      <w:iCs/>
      <w:color w:val="4E8ECB" w:themeColor="accent2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22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E8ECB" w:themeColor="accen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2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B162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22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B162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22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22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6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36C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36C5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ullets">
    <w:name w:val="Bullets"/>
    <w:basedOn w:val="ListParagraph"/>
    <w:link w:val="BulletsChar"/>
    <w:qFormat/>
    <w:rsid w:val="00D01223"/>
    <w:pPr>
      <w:numPr>
        <w:numId w:val="4"/>
      </w:numPr>
      <w:contextualSpacing w:val="0"/>
    </w:pPr>
    <w:rPr>
      <w:rFonts w:cs="Open Sans"/>
    </w:rPr>
  </w:style>
  <w:style w:type="character" w:customStyle="1" w:styleId="BulletsChar">
    <w:name w:val="Bullets Char"/>
    <w:basedOn w:val="ListParagraphChar"/>
    <w:link w:val="Bullets"/>
    <w:rsid w:val="00D01223"/>
    <w:rPr>
      <w:rFonts w:ascii="Open Sans" w:hAnsi="Open Sans" w:cs="Open Sans"/>
    </w:rPr>
  </w:style>
  <w:style w:type="paragraph" w:styleId="ListParagraph">
    <w:name w:val="List Paragraph"/>
    <w:basedOn w:val="Normal"/>
    <w:link w:val="ListParagraphChar"/>
    <w:uiPriority w:val="34"/>
    <w:qFormat/>
    <w:rsid w:val="00D01223"/>
    <w:pPr>
      <w:ind w:left="720"/>
      <w:contextualSpacing/>
    </w:pPr>
  </w:style>
  <w:style w:type="paragraph" w:customStyle="1" w:styleId="Bullets2">
    <w:name w:val="Bullets 2"/>
    <w:basedOn w:val="Bullets"/>
    <w:link w:val="Bullets2Char"/>
    <w:qFormat/>
    <w:rsid w:val="00D01223"/>
    <w:pPr>
      <w:numPr>
        <w:numId w:val="5"/>
      </w:numPr>
      <w:contextualSpacing/>
    </w:pPr>
  </w:style>
  <w:style w:type="character" w:customStyle="1" w:styleId="Bullets2Char">
    <w:name w:val="Bullets 2 Char"/>
    <w:basedOn w:val="DefaultParagraphFont"/>
    <w:link w:val="Bullets2"/>
    <w:rsid w:val="00D01223"/>
    <w:rPr>
      <w:rFonts w:ascii="Open Sans" w:hAnsi="Open Sans" w:cs="Open Sans"/>
    </w:rPr>
  </w:style>
  <w:style w:type="paragraph" w:customStyle="1" w:styleId="Handbooknumberedbullets">
    <w:name w:val="Handbook numbered bullets"/>
    <w:basedOn w:val="ListParagraph"/>
    <w:qFormat/>
    <w:rsid w:val="00D01223"/>
    <w:pPr>
      <w:numPr>
        <w:numId w:val="6"/>
      </w:numPr>
      <w:contextualSpacing w:val="0"/>
    </w:pPr>
    <w:rPr>
      <w:rFonts w:eastAsia="Calibri"/>
      <w:lang w:eastAsia="en-GB" w:bidi="en-GB"/>
    </w:rPr>
  </w:style>
  <w:style w:type="character" w:customStyle="1" w:styleId="Heading1Char">
    <w:name w:val="Heading 1 Char"/>
    <w:basedOn w:val="DefaultParagraphFont"/>
    <w:link w:val="Heading1"/>
    <w:uiPriority w:val="9"/>
    <w:rsid w:val="00D01223"/>
    <w:rPr>
      <w:rFonts w:ascii="Lato Light" w:eastAsiaTheme="majorEastAsia" w:hAnsi="Lato Light" w:cstheme="majorBidi"/>
      <w:color w:val="582C5F" w:themeColor="accent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01223"/>
    <w:rPr>
      <w:rFonts w:ascii="Lato Light" w:eastAsiaTheme="majorEastAsia" w:hAnsi="Lato Light" w:cstheme="majorBidi"/>
      <w:color w:val="572B5E" w:themeColor="accent4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223"/>
    <w:rPr>
      <w:rFonts w:ascii="Lato Light" w:eastAsiaTheme="majorEastAsia" w:hAnsi="Lato Light" w:cstheme="majorBidi"/>
      <w:color w:val="4E8ECB" w:themeColor="accent2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223"/>
    <w:rPr>
      <w:rFonts w:ascii="Lato Light" w:eastAsiaTheme="majorEastAsia" w:hAnsi="Lato Light" w:cstheme="majorBidi"/>
      <w:iCs/>
      <w:color w:val="4E8ECB" w:themeColor="accent2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223"/>
    <w:rPr>
      <w:rFonts w:asciiTheme="majorHAnsi" w:eastAsiaTheme="majorEastAsia" w:hAnsiTheme="majorHAnsi" w:cstheme="majorBidi"/>
      <w:color w:val="4E8ECB" w:themeColor="accen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223"/>
    <w:rPr>
      <w:rFonts w:asciiTheme="majorHAnsi" w:eastAsiaTheme="majorEastAsia" w:hAnsiTheme="majorHAnsi" w:cstheme="majorBidi"/>
      <w:color w:val="2B162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223"/>
    <w:rPr>
      <w:rFonts w:asciiTheme="majorHAnsi" w:eastAsiaTheme="majorEastAsia" w:hAnsiTheme="majorHAnsi" w:cstheme="majorBidi"/>
      <w:i/>
      <w:iCs/>
      <w:color w:val="2B162F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2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2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122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01223"/>
    <w:pPr>
      <w:spacing w:after="0" w:line="240" w:lineRule="auto"/>
      <w:contextualSpacing/>
    </w:pPr>
    <w:rPr>
      <w:rFonts w:ascii="Lato" w:eastAsiaTheme="majorEastAsia" w:hAnsi="Lato" w:cstheme="majorBidi"/>
      <w:color w:val="582C5F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223"/>
    <w:rPr>
      <w:rFonts w:ascii="Lato" w:eastAsiaTheme="majorEastAsia" w:hAnsi="Lato" w:cstheme="majorBidi"/>
      <w:color w:val="582C5F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223"/>
    <w:pPr>
      <w:numPr>
        <w:ilvl w:val="1"/>
      </w:numPr>
    </w:pPr>
    <w:rPr>
      <w:rFonts w:eastAsiaTheme="minorEastAsia"/>
      <w:color w:val="5A5A5A" w:themeColor="text1" w:themeTint="A5"/>
      <w:spacing w:val="15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sid w:val="00D01223"/>
    <w:rPr>
      <w:rFonts w:ascii="Open Sans" w:eastAsiaTheme="minorEastAsia" w:hAnsi="Open Sans"/>
      <w:color w:val="5A5A5A" w:themeColor="text1" w:themeTint="A5"/>
      <w:spacing w:val="15"/>
      <w:sz w:val="18"/>
    </w:rPr>
  </w:style>
  <w:style w:type="character" w:styleId="Strong">
    <w:name w:val="Strong"/>
    <w:basedOn w:val="DefaultParagraphFont"/>
    <w:uiPriority w:val="22"/>
    <w:qFormat/>
    <w:rsid w:val="00D01223"/>
    <w:rPr>
      <w:rFonts w:ascii="Open Sans" w:hAnsi="Open Sans"/>
      <w:b/>
      <w:bCs/>
      <w:color w:val="582C5F"/>
    </w:rPr>
  </w:style>
  <w:style w:type="character" w:styleId="Emphasis">
    <w:name w:val="Emphasis"/>
    <w:basedOn w:val="DefaultParagraphFont"/>
    <w:uiPriority w:val="20"/>
    <w:qFormat/>
    <w:rsid w:val="00D01223"/>
    <w:rPr>
      <w:rFonts w:ascii="Open Sans" w:hAnsi="Open Sans"/>
      <w:i/>
      <w:iCs/>
    </w:rPr>
  </w:style>
  <w:style w:type="paragraph" w:styleId="NoSpacing">
    <w:name w:val="No Spacing"/>
    <w:link w:val="NoSpacingChar"/>
    <w:uiPriority w:val="1"/>
    <w:qFormat/>
    <w:rsid w:val="00D01223"/>
    <w:pPr>
      <w:spacing w:after="0" w:line="240" w:lineRule="auto"/>
    </w:pPr>
    <w:rPr>
      <w:rFonts w:ascii="Open Sans" w:hAnsi="Open Sans"/>
    </w:rPr>
  </w:style>
  <w:style w:type="character" w:customStyle="1" w:styleId="NoSpacingChar">
    <w:name w:val="No Spacing Char"/>
    <w:basedOn w:val="DefaultParagraphFont"/>
    <w:link w:val="NoSpacing"/>
    <w:uiPriority w:val="1"/>
    <w:rsid w:val="00D01223"/>
    <w:rPr>
      <w:rFonts w:ascii="Open Sans" w:hAnsi="Open San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01223"/>
    <w:rPr>
      <w:rFonts w:ascii="Open Sans" w:hAnsi="Open Sans"/>
    </w:rPr>
  </w:style>
  <w:style w:type="paragraph" w:styleId="Quote">
    <w:name w:val="Quote"/>
    <w:basedOn w:val="Normal"/>
    <w:next w:val="Normal"/>
    <w:link w:val="QuoteChar"/>
    <w:uiPriority w:val="29"/>
    <w:qFormat/>
    <w:rsid w:val="00D0122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223"/>
    <w:rPr>
      <w:rFonts w:ascii="Open Sans" w:hAnsi="Open Sans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223"/>
    <w:pPr>
      <w:pBdr>
        <w:top w:val="single" w:sz="4" w:space="10" w:color="582C5F" w:themeColor="accent1"/>
        <w:bottom w:val="single" w:sz="4" w:space="10" w:color="582C5F" w:themeColor="accent1"/>
      </w:pBdr>
      <w:spacing w:before="360" w:after="360"/>
      <w:ind w:left="864" w:right="864"/>
      <w:jc w:val="center"/>
    </w:pPr>
    <w:rPr>
      <w:i/>
      <w:iCs/>
      <w:color w:val="582C5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223"/>
    <w:rPr>
      <w:rFonts w:ascii="Open Sans" w:hAnsi="Open Sans"/>
      <w:i/>
      <w:iCs/>
      <w:color w:val="582C5F" w:themeColor="accent1"/>
    </w:rPr>
  </w:style>
  <w:style w:type="character" w:styleId="SubtleEmphasis">
    <w:name w:val="Subtle Emphasis"/>
    <w:basedOn w:val="DefaultParagraphFont"/>
    <w:uiPriority w:val="19"/>
    <w:qFormat/>
    <w:rsid w:val="00D01223"/>
    <w:rPr>
      <w:rFonts w:ascii="Open Sans" w:hAnsi="Open Sans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01223"/>
    <w:rPr>
      <w:rFonts w:ascii="Open Sans" w:hAnsi="Open Sans"/>
      <w:i/>
      <w:iCs/>
      <w:color w:val="4E8ECB"/>
    </w:rPr>
  </w:style>
  <w:style w:type="character" w:styleId="SubtleReference">
    <w:name w:val="Subtle Reference"/>
    <w:uiPriority w:val="31"/>
    <w:qFormat/>
    <w:rsid w:val="00D0122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D01223"/>
    <w:rPr>
      <w:b/>
      <w:bCs/>
      <w:smallCaps/>
      <w:color w:val="582C5F" w:themeColor="accent1"/>
      <w:spacing w:val="5"/>
    </w:rPr>
  </w:style>
  <w:style w:type="character" w:styleId="BookTitle">
    <w:name w:val="Book Title"/>
    <w:uiPriority w:val="33"/>
    <w:qFormat/>
    <w:rsid w:val="00D0122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1223"/>
    <w:pPr>
      <w:outlineLvl w:val="9"/>
    </w:pPr>
    <w:rPr>
      <w:rFonts w:asciiTheme="majorHAnsi" w:hAnsiTheme="majorHAnsi"/>
      <w:color w:val="412147" w:themeColor="accent1" w:themeShade="BF"/>
      <w:sz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316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65B"/>
    <w:rPr>
      <w:rFonts w:ascii="Open Sans" w:hAnsi="Open Sans"/>
    </w:rPr>
  </w:style>
  <w:style w:type="paragraph" w:styleId="Footer">
    <w:name w:val="footer"/>
    <w:basedOn w:val="Normal"/>
    <w:link w:val="FooterChar"/>
    <w:uiPriority w:val="99"/>
    <w:unhideWhenUsed/>
    <w:rsid w:val="002316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65B"/>
    <w:rPr>
      <w:rFonts w:ascii="Open Sans" w:hAnsi="Open Sans"/>
    </w:rPr>
  </w:style>
  <w:style w:type="table" w:styleId="GridTable1Light-Accent1">
    <w:name w:val="Grid Table 1 Light Accent 1"/>
    <w:basedOn w:val="TableNormal"/>
    <w:uiPriority w:val="46"/>
    <w:rsid w:val="00FA2502"/>
    <w:pPr>
      <w:spacing w:after="0" w:line="240" w:lineRule="auto"/>
    </w:pPr>
    <w:tblPr>
      <w:tblStyleRowBandSize w:val="1"/>
      <w:tblStyleColBandSize w:val="1"/>
      <w:tblBorders>
        <w:top w:val="single" w:sz="4" w:space="0" w:color="C899D0" w:themeColor="accent1" w:themeTint="66"/>
        <w:left w:val="single" w:sz="4" w:space="0" w:color="C899D0" w:themeColor="accent1" w:themeTint="66"/>
        <w:bottom w:val="single" w:sz="4" w:space="0" w:color="C899D0" w:themeColor="accent1" w:themeTint="66"/>
        <w:right w:val="single" w:sz="4" w:space="0" w:color="C899D0" w:themeColor="accent1" w:themeTint="66"/>
        <w:insideH w:val="single" w:sz="4" w:space="0" w:color="C899D0" w:themeColor="accent1" w:themeTint="66"/>
        <w:insideV w:val="single" w:sz="4" w:space="0" w:color="C899D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D66B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D66B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SI">
  <a:themeElements>
    <a:clrScheme name="CSI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82C5F"/>
      </a:accent1>
      <a:accent2>
        <a:srgbClr val="4E8ECB"/>
      </a:accent2>
      <a:accent3>
        <a:srgbClr val="939393"/>
      </a:accent3>
      <a:accent4>
        <a:srgbClr val="572B5E"/>
      </a:accent4>
      <a:accent5>
        <a:srgbClr val="4D8DCA"/>
      </a:accent5>
      <a:accent6>
        <a:srgbClr val="ECE6D6"/>
      </a:accent6>
      <a:hlink>
        <a:srgbClr val="0563C1"/>
      </a:hlink>
      <a:folHlink>
        <a:srgbClr val="954F72"/>
      </a:folHlink>
    </a:clrScheme>
    <a:fontScheme name="Open Sans">
      <a:majorFont>
        <a:latin typeface="Lato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796f44-b170-4a35-a1ab-9198968d4f1e" xsi:nil="true"/>
    <lcf76f155ced4ddcb4097134ff3c332f xmlns="3b8d6a05-d7f0-4ebb-bcfb-d94ee5f4414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EB8C560E6542BF35FF585A6481A0" ma:contentTypeVersion="18" ma:contentTypeDescription="Create a new document." ma:contentTypeScope="" ma:versionID="d3ba9b8cb989cc9b2ad43e5d42fd1f78">
  <xsd:schema xmlns:xsd="http://www.w3.org/2001/XMLSchema" xmlns:xs="http://www.w3.org/2001/XMLSchema" xmlns:p="http://schemas.microsoft.com/office/2006/metadata/properties" xmlns:ns2="3b8d6a05-d7f0-4ebb-bcfb-d94ee5f44148" xmlns:ns3="7e796f44-b170-4a35-a1ab-9198968d4f1e" targetNamespace="http://schemas.microsoft.com/office/2006/metadata/properties" ma:root="true" ma:fieldsID="0a21302634ebed09aae5e8bba53e2aba" ns2:_="" ns3:_="">
    <xsd:import namespace="3b8d6a05-d7f0-4ebb-bcfb-d94ee5f44148"/>
    <xsd:import namespace="7e796f44-b170-4a35-a1ab-9198968d4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d6a05-d7f0-4ebb-bcfb-d94ee5f44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d1c524a-41e7-4087-b5c8-ec83951254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96f44-b170-4a35-a1ab-9198968d4f1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ae4c73-3a88-4b16-9f68-c540e8fe2229}" ma:internalName="TaxCatchAll" ma:showField="CatchAllData" ma:web="7e796f44-b170-4a35-a1ab-9198968d4f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1BB99A-39DA-4975-961F-D18BEAFE29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67A077-9AC3-4016-B5F2-F225C6780708}">
  <ds:schemaRefs>
    <ds:schemaRef ds:uri="http://schemas.microsoft.com/office/2006/metadata/properties"/>
    <ds:schemaRef ds:uri="http://schemas.microsoft.com/office/infopath/2007/PartnerControls"/>
    <ds:schemaRef ds:uri="bc4d8b03-4e62-4820-8f1e-8615b11f99ba"/>
    <ds:schemaRef ds:uri="96e5562a-acd5-48fd-b351-3019e8ac05c4"/>
    <ds:schemaRef ds:uri="7e796f44-b170-4a35-a1ab-9198968d4f1e"/>
    <ds:schemaRef ds:uri="3b8d6a05-d7f0-4ebb-bcfb-d94ee5f44148"/>
  </ds:schemaRefs>
</ds:datastoreItem>
</file>

<file path=customXml/itemProps3.xml><?xml version="1.0" encoding="utf-8"?>
<ds:datastoreItem xmlns:ds="http://schemas.openxmlformats.org/officeDocument/2006/customXml" ds:itemID="{62CF0DC9-FAF6-416A-8B9D-4C911C56EE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d6a05-d7f0-4ebb-bcfb-d94ee5f44148"/>
    <ds:schemaRef ds:uri="7e796f44-b170-4a35-a1ab-9198968d4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Fr. Bernard Sixtus</dc:creator>
  <cp:keywords/>
  <dc:description/>
  <cp:lastModifiedBy>Julia Cunningham</cp:lastModifiedBy>
  <cp:revision>3</cp:revision>
  <cp:lastPrinted>2023-04-27T15:16:00Z</cp:lastPrinted>
  <dcterms:created xsi:type="dcterms:W3CDTF">2025-01-15T10:26:00Z</dcterms:created>
  <dcterms:modified xsi:type="dcterms:W3CDTF">2025-01-15T14:35:00Z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0x010100343CEB8C560E6542BF35FF585A6481A0</vt:lpwstr>
  </property>
  <property fmtid="{D5CDD505-2E9C-101B-9397-08002B2CF9AE}" pid="3" name="MediaServiceImageTags">
    <vt:lpwstr/>
  </property>
</Properties>
</file>