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1BA" w14:textId="56157081" w:rsidR="00984582" w:rsidRPr="00F7150E" w:rsidRDefault="00676458" w:rsidP="00F7150E">
      <w:pPr>
        <w:pStyle w:val="Heading1"/>
        <w:rPr>
          <w:color w:val="006600"/>
        </w:rPr>
      </w:pPr>
      <w:r w:rsidRPr="00F7150E">
        <w:rPr>
          <w:color w:val="006600"/>
        </w:rPr>
        <w:t>Diocese of Shrewsbury: Compliance</w:t>
      </w:r>
      <w:r w:rsidR="00610F50" w:rsidRPr="00F7150E">
        <w:rPr>
          <w:color w:val="006600"/>
        </w:rPr>
        <w:t xml:space="preserve"> </w:t>
      </w:r>
      <w:r w:rsidR="007F0E34" w:rsidRPr="00F7150E">
        <w:rPr>
          <w:color w:val="006600"/>
        </w:rPr>
        <w:t>2022-23</w:t>
      </w:r>
    </w:p>
    <w:p w14:paraId="329B18A3" w14:textId="030CE8CE" w:rsidR="00676458" w:rsidRDefault="00676458" w:rsidP="00676458">
      <w:pPr>
        <w:rPr>
          <w:b/>
          <w:bCs/>
          <w:sz w:val="24"/>
          <w:szCs w:val="24"/>
        </w:rPr>
      </w:pPr>
    </w:p>
    <w:p w14:paraId="214BD42B" w14:textId="07D089B4" w:rsidR="00676458" w:rsidRPr="00F7150E" w:rsidRDefault="00676458" w:rsidP="00676458">
      <w:pPr>
        <w:rPr>
          <w:b/>
          <w:bCs/>
          <w:color w:val="006600"/>
          <w:sz w:val="24"/>
          <w:szCs w:val="24"/>
        </w:rPr>
      </w:pPr>
      <w:r w:rsidRPr="00F7150E">
        <w:rPr>
          <w:rStyle w:val="Heading2Char"/>
          <w:color w:val="006600"/>
        </w:rPr>
        <w:t>Primar</w:t>
      </w:r>
      <w:r w:rsidR="00F7150E" w:rsidRPr="00F7150E">
        <w:rPr>
          <w:rStyle w:val="Heading2Char"/>
          <w:color w:val="006600"/>
        </w:rPr>
        <w:t>y:</w:t>
      </w:r>
    </w:p>
    <w:p w14:paraId="1A07F35F" w14:textId="6A90F675" w:rsidR="00610F50" w:rsidRDefault="00610F50" w:rsidP="00676458">
      <w:pPr>
        <w:pStyle w:val="ListParagraph"/>
        <w:numPr>
          <w:ilvl w:val="0"/>
          <w:numId w:val="1"/>
        </w:numPr>
      </w:pPr>
      <w:r>
        <w:t xml:space="preserve">Fully </w:t>
      </w:r>
      <w:r w:rsidRPr="00610F50">
        <w:t>responded to the Areas for Improvement identified in the previous Catholic school inspection (or equivalent predecessor inspection</w:t>
      </w:r>
      <w:r>
        <w:t xml:space="preserve">) </w:t>
      </w:r>
      <w:r>
        <w:rPr>
          <w:i/>
          <w:iCs/>
        </w:rPr>
        <w:t>if</w:t>
      </w:r>
      <w:r>
        <w:t xml:space="preserve"> still inspected under the new CSI framework</w:t>
      </w:r>
    </w:p>
    <w:p w14:paraId="138E30EE" w14:textId="30B7E639" w:rsidR="00676458" w:rsidRDefault="00676458" w:rsidP="00676458">
      <w:pPr>
        <w:pStyle w:val="ListParagraph"/>
        <w:numPr>
          <w:ilvl w:val="0"/>
          <w:numId w:val="1"/>
        </w:numPr>
      </w:pPr>
      <w:r>
        <w:t xml:space="preserve">RE </w:t>
      </w:r>
      <w:r w:rsidRPr="00676458">
        <w:t>taught for a specified portion of each repeating cycle of the regular school timetable in each year of compulsory schooling</w:t>
      </w:r>
      <w:r>
        <w:t xml:space="preserve"> - </w:t>
      </w:r>
      <w:r w:rsidRPr="00676458">
        <w:t>the amount of time must constitute at least 10% of this repeating cycle</w:t>
      </w:r>
    </w:p>
    <w:p w14:paraId="67A60381" w14:textId="178FE2AA" w:rsidR="00676458" w:rsidRDefault="00676458" w:rsidP="00676458">
      <w:pPr>
        <w:pStyle w:val="ListParagraph"/>
        <w:numPr>
          <w:ilvl w:val="0"/>
          <w:numId w:val="1"/>
        </w:numPr>
      </w:pPr>
      <w:r>
        <w:t>A</w:t>
      </w:r>
      <w:r w:rsidRPr="00676458">
        <w:t>ny collapsed timetable days would be in addition to the regular requirement for each timetable cycle and must not replace it</w:t>
      </w:r>
    </w:p>
    <w:p w14:paraId="7CFD5FAD" w14:textId="6518CE84" w:rsidR="00676458" w:rsidRDefault="00676458" w:rsidP="00676458">
      <w:pPr>
        <w:pStyle w:val="ListParagraph"/>
        <w:numPr>
          <w:ilvl w:val="0"/>
          <w:numId w:val="1"/>
        </w:numPr>
      </w:pPr>
      <w:r>
        <w:t xml:space="preserve">RE lessons to follow </w:t>
      </w:r>
      <w:r w:rsidRPr="00676458">
        <w:rPr>
          <w:i/>
          <w:iCs/>
        </w:rPr>
        <w:t xml:space="preserve">The Way, The </w:t>
      </w:r>
      <w:r w:rsidR="007F0E34" w:rsidRPr="00676458">
        <w:rPr>
          <w:i/>
          <w:iCs/>
        </w:rPr>
        <w:t>Truth,</w:t>
      </w:r>
      <w:r w:rsidRPr="00676458">
        <w:rPr>
          <w:i/>
          <w:iCs/>
        </w:rPr>
        <w:t xml:space="preserve"> and The Life</w:t>
      </w:r>
      <w:r>
        <w:t xml:space="preserve"> scheme</w:t>
      </w:r>
    </w:p>
    <w:p w14:paraId="5DA7872F" w14:textId="4387D252" w:rsidR="00676458" w:rsidRDefault="00676458" w:rsidP="00676458">
      <w:pPr>
        <w:pStyle w:val="ListParagraph"/>
        <w:numPr>
          <w:ilvl w:val="0"/>
          <w:numId w:val="1"/>
        </w:numPr>
      </w:pPr>
      <w:r>
        <w:t xml:space="preserve">RSHE scheme to be </w:t>
      </w:r>
      <w:r w:rsidRPr="00676458">
        <w:rPr>
          <w:i/>
          <w:iCs/>
        </w:rPr>
        <w:t>Journey in Love</w:t>
      </w:r>
      <w:r>
        <w:t xml:space="preserve"> or </w:t>
      </w:r>
      <w:r w:rsidRPr="00676458">
        <w:rPr>
          <w:i/>
          <w:iCs/>
        </w:rPr>
        <w:t>Life to the Full</w:t>
      </w:r>
    </w:p>
    <w:p w14:paraId="4C9C6696" w14:textId="1BA4CE16" w:rsidR="00676458" w:rsidRDefault="00676458" w:rsidP="00676458">
      <w:pPr>
        <w:pStyle w:val="ListParagraph"/>
        <w:numPr>
          <w:ilvl w:val="0"/>
          <w:numId w:val="1"/>
        </w:numPr>
      </w:pPr>
      <w:r>
        <w:t>PSHE to be delivered through a Catholic lens (amending any additional resources used as appropriate</w:t>
      </w:r>
      <w:r w:rsidR="00A42975">
        <w:t>)</w:t>
      </w:r>
    </w:p>
    <w:p w14:paraId="703070EF" w14:textId="11F1B563" w:rsidR="00676458" w:rsidRDefault="00676458" w:rsidP="00676458">
      <w:pPr>
        <w:pStyle w:val="ListParagraph"/>
        <w:numPr>
          <w:ilvl w:val="0"/>
          <w:numId w:val="1"/>
        </w:numPr>
      </w:pPr>
      <w:r>
        <w:t xml:space="preserve">Adherence to policies: Diocesan Admissions </w:t>
      </w:r>
      <w:r w:rsidR="00701E2D">
        <w:t>P</w:t>
      </w:r>
      <w:r>
        <w:t xml:space="preserve">olicy </w:t>
      </w:r>
    </w:p>
    <w:p w14:paraId="15C307BF" w14:textId="00F21E6A" w:rsidR="00676458" w:rsidRDefault="00676458" w:rsidP="00676458">
      <w:pPr>
        <w:pStyle w:val="ListParagraph"/>
        <w:numPr>
          <w:ilvl w:val="0"/>
          <w:numId w:val="1"/>
        </w:numPr>
      </w:pPr>
      <w:r>
        <w:t xml:space="preserve">Chair of Governors and Vice Chair should be FGs </w:t>
      </w:r>
    </w:p>
    <w:p w14:paraId="0F195DED" w14:textId="63F466CD" w:rsidR="00C43B55" w:rsidRDefault="00C43B55" w:rsidP="00C43B55"/>
    <w:p w14:paraId="76CDA318" w14:textId="56E0FE20" w:rsidR="00C43B55" w:rsidRPr="00F7150E" w:rsidRDefault="00C43B55" w:rsidP="00F7150E">
      <w:pPr>
        <w:pStyle w:val="Heading2"/>
        <w:rPr>
          <w:color w:val="009900"/>
        </w:rPr>
      </w:pPr>
      <w:r w:rsidRPr="00F7150E">
        <w:rPr>
          <w:color w:val="006600"/>
        </w:rPr>
        <w:t>Secondary</w:t>
      </w:r>
      <w:r w:rsidRPr="00F7150E">
        <w:rPr>
          <w:color w:val="009900"/>
        </w:rPr>
        <w:t>:</w:t>
      </w:r>
    </w:p>
    <w:p w14:paraId="07F507DE" w14:textId="2D1515B2" w:rsidR="00610F50" w:rsidRDefault="00610F50" w:rsidP="00610F50">
      <w:pPr>
        <w:pStyle w:val="ListParagraph"/>
        <w:numPr>
          <w:ilvl w:val="0"/>
          <w:numId w:val="1"/>
        </w:numPr>
      </w:pPr>
      <w:r>
        <w:t xml:space="preserve">Fully </w:t>
      </w:r>
      <w:r w:rsidRPr="00610F50">
        <w:t>responded to the Areas for Improvement identified in the previous Catholic school inspection (or equivalent predecessor inspection</w:t>
      </w:r>
      <w:r>
        <w:t xml:space="preserve">) </w:t>
      </w:r>
      <w:r>
        <w:rPr>
          <w:i/>
          <w:iCs/>
        </w:rPr>
        <w:t>if</w:t>
      </w:r>
      <w:r>
        <w:t xml:space="preserve"> still inspected under the new CSI framework</w:t>
      </w:r>
    </w:p>
    <w:p w14:paraId="49F6B5D9" w14:textId="24450C49" w:rsidR="00C43B55" w:rsidRDefault="00C43B55" w:rsidP="00C43B55">
      <w:pPr>
        <w:pStyle w:val="ListParagraph"/>
        <w:numPr>
          <w:ilvl w:val="0"/>
          <w:numId w:val="1"/>
        </w:numPr>
      </w:pPr>
      <w:r>
        <w:t xml:space="preserve">RE </w:t>
      </w:r>
      <w:r w:rsidRPr="00676458">
        <w:t>taught for a specified portion of each repeating cycle of the regular school timetable in each year of compulsory schooling</w:t>
      </w:r>
      <w:r>
        <w:t xml:space="preserve"> - </w:t>
      </w:r>
      <w:r w:rsidRPr="00676458">
        <w:t>the amount of time must constitute at least 10% of this repeating cycle</w:t>
      </w:r>
      <w:r>
        <w:t xml:space="preserve"> at KS3 and 4, and 5% at KS5</w:t>
      </w:r>
    </w:p>
    <w:p w14:paraId="18AB0F7D" w14:textId="77777777" w:rsidR="00C43B55" w:rsidRDefault="00C43B55" w:rsidP="00C43B55">
      <w:pPr>
        <w:pStyle w:val="ListParagraph"/>
        <w:numPr>
          <w:ilvl w:val="0"/>
          <w:numId w:val="1"/>
        </w:numPr>
      </w:pPr>
      <w:r>
        <w:t>A</w:t>
      </w:r>
      <w:r w:rsidRPr="00676458">
        <w:t>ny collapsed timetable days would be in addition to the regular requirement for each timetable cycle and must not replace it</w:t>
      </w:r>
    </w:p>
    <w:p w14:paraId="757DF716" w14:textId="0AEB2258" w:rsidR="00C43B55" w:rsidRDefault="00C43B55" w:rsidP="00C43B55">
      <w:pPr>
        <w:pStyle w:val="ListParagraph"/>
        <w:numPr>
          <w:ilvl w:val="0"/>
          <w:numId w:val="1"/>
        </w:numPr>
      </w:pPr>
      <w:r>
        <w:t>RE lessons to be compl</w:t>
      </w:r>
      <w:r w:rsidR="00751A9B">
        <w:t>ia</w:t>
      </w:r>
      <w:r>
        <w:t>nt with the 2012 RECD</w:t>
      </w:r>
    </w:p>
    <w:p w14:paraId="063D866F" w14:textId="32F24DAC" w:rsidR="00610F50" w:rsidRDefault="00610F50" w:rsidP="00C43B55">
      <w:pPr>
        <w:pStyle w:val="ListParagraph"/>
        <w:numPr>
          <w:ilvl w:val="0"/>
          <w:numId w:val="1"/>
        </w:numPr>
      </w:pPr>
      <w:r>
        <w:t>GCSE course 50% Catholic Christianity and 25% Judaism</w:t>
      </w:r>
    </w:p>
    <w:p w14:paraId="149A9428" w14:textId="4F19A4A3" w:rsidR="00F54F58" w:rsidRPr="00F7150E" w:rsidRDefault="00F54F58" w:rsidP="00C43B55">
      <w:pPr>
        <w:pStyle w:val="ListParagraph"/>
        <w:numPr>
          <w:ilvl w:val="0"/>
          <w:numId w:val="1"/>
        </w:numPr>
        <w:rPr>
          <w:i/>
          <w:iCs/>
        </w:rPr>
      </w:pPr>
      <w:r>
        <w:t>Core RE to be guided by CBCEW document</w:t>
      </w:r>
      <w:r w:rsidR="00F7150E">
        <w:t xml:space="preserve"> for 14-19 RE in Catholic schools and colleges</w:t>
      </w:r>
      <w:r>
        <w:t xml:space="preserve">: </w:t>
      </w:r>
      <w:r w:rsidRPr="00F7150E">
        <w:rPr>
          <w:i/>
          <w:iCs/>
        </w:rPr>
        <w:t xml:space="preserve">Faith and Science, Church and State, </w:t>
      </w:r>
      <w:r w:rsidR="00F7150E" w:rsidRPr="00F7150E">
        <w:rPr>
          <w:i/>
          <w:iCs/>
        </w:rPr>
        <w:t>R</w:t>
      </w:r>
      <w:r w:rsidRPr="00F7150E">
        <w:rPr>
          <w:i/>
          <w:iCs/>
        </w:rPr>
        <w:t xml:space="preserve">eligious </w:t>
      </w:r>
      <w:r w:rsidR="00F7150E" w:rsidRPr="00F7150E">
        <w:rPr>
          <w:i/>
          <w:iCs/>
        </w:rPr>
        <w:t>D</w:t>
      </w:r>
      <w:r w:rsidRPr="00F7150E">
        <w:rPr>
          <w:i/>
          <w:iCs/>
        </w:rPr>
        <w:t xml:space="preserve">iversity and </w:t>
      </w:r>
      <w:r w:rsidR="00F7150E" w:rsidRPr="00F7150E">
        <w:rPr>
          <w:i/>
          <w:iCs/>
        </w:rPr>
        <w:t>D</w:t>
      </w:r>
      <w:r w:rsidRPr="00F7150E">
        <w:rPr>
          <w:i/>
          <w:iCs/>
        </w:rPr>
        <w:t>ialogue</w:t>
      </w:r>
    </w:p>
    <w:p w14:paraId="76CA78E7" w14:textId="1C1A3D79" w:rsidR="00610F50" w:rsidRDefault="00610F50" w:rsidP="00C43B55">
      <w:pPr>
        <w:pStyle w:val="ListParagraph"/>
        <w:numPr>
          <w:ilvl w:val="0"/>
          <w:numId w:val="1"/>
        </w:numPr>
      </w:pPr>
      <w:r>
        <w:t>Full cohort of pupils entered at GCSE</w:t>
      </w:r>
    </w:p>
    <w:p w14:paraId="7C7D0E89" w14:textId="0A2E63D0" w:rsidR="00C43B55" w:rsidRDefault="00C43B55" w:rsidP="00C43B55">
      <w:pPr>
        <w:pStyle w:val="ListParagraph"/>
        <w:numPr>
          <w:ilvl w:val="0"/>
          <w:numId w:val="1"/>
        </w:numPr>
      </w:pPr>
      <w:r>
        <w:t xml:space="preserve">RSHE scheme to be </w:t>
      </w:r>
      <w:r w:rsidRPr="00676458">
        <w:rPr>
          <w:i/>
          <w:iCs/>
        </w:rPr>
        <w:t>Life to the Full</w:t>
      </w:r>
    </w:p>
    <w:p w14:paraId="64A38E3C" w14:textId="79914FB9" w:rsidR="00C43B55" w:rsidRDefault="00C43B55" w:rsidP="00C43B55">
      <w:pPr>
        <w:pStyle w:val="ListParagraph"/>
        <w:numPr>
          <w:ilvl w:val="0"/>
          <w:numId w:val="1"/>
        </w:numPr>
      </w:pPr>
      <w:r>
        <w:t>PSHE to be delivered through a Catholic lens (amending any additional resources used as appropriate</w:t>
      </w:r>
      <w:r w:rsidR="00751A9B">
        <w:t>)</w:t>
      </w:r>
    </w:p>
    <w:p w14:paraId="7194865C" w14:textId="220CFDFF" w:rsidR="00C43B55" w:rsidRDefault="00C43B55" w:rsidP="00C43B55">
      <w:pPr>
        <w:pStyle w:val="ListParagraph"/>
        <w:numPr>
          <w:ilvl w:val="0"/>
          <w:numId w:val="1"/>
        </w:numPr>
      </w:pPr>
      <w:r>
        <w:t xml:space="preserve">Adherence to policies: Diocesan Admissions </w:t>
      </w:r>
      <w:r w:rsidR="00701E2D">
        <w:t>P</w:t>
      </w:r>
      <w:r>
        <w:t xml:space="preserve">olicy </w:t>
      </w:r>
    </w:p>
    <w:p w14:paraId="69F36D35" w14:textId="121AADEC" w:rsidR="00C43B55" w:rsidRPr="00676458" w:rsidRDefault="00C43B55" w:rsidP="00C43B55">
      <w:pPr>
        <w:pStyle w:val="ListParagraph"/>
        <w:numPr>
          <w:ilvl w:val="0"/>
          <w:numId w:val="1"/>
        </w:numPr>
      </w:pPr>
      <w:r>
        <w:t xml:space="preserve">Chair of Governors and Vice Chair should be FGs </w:t>
      </w:r>
    </w:p>
    <w:p w14:paraId="3218A70E" w14:textId="77777777" w:rsidR="00C43B55" w:rsidRPr="00676458" w:rsidRDefault="00C43B55" w:rsidP="00C43B55"/>
    <w:sectPr w:rsidR="00C43B55" w:rsidRPr="0067645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D962" w14:textId="77777777" w:rsidR="00CD2D13" w:rsidRDefault="00CD2D13" w:rsidP="00676458">
      <w:pPr>
        <w:spacing w:after="0" w:line="240" w:lineRule="auto"/>
      </w:pPr>
      <w:r>
        <w:separator/>
      </w:r>
    </w:p>
  </w:endnote>
  <w:endnote w:type="continuationSeparator" w:id="0">
    <w:p w14:paraId="6D2D55A6" w14:textId="77777777" w:rsidR="00CD2D13" w:rsidRDefault="00CD2D13" w:rsidP="0067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F69B" w14:textId="77777777" w:rsidR="00CD2D13" w:rsidRDefault="00CD2D13" w:rsidP="00676458">
      <w:pPr>
        <w:spacing w:after="0" w:line="240" w:lineRule="auto"/>
      </w:pPr>
      <w:r>
        <w:separator/>
      </w:r>
    </w:p>
  </w:footnote>
  <w:footnote w:type="continuationSeparator" w:id="0">
    <w:p w14:paraId="30E20B8A" w14:textId="77777777" w:rsidR="00CD2D13" w:rsidRDefault="00CD2D13" w:rsidP="00676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85A8" w14:textId="3AEAC054" w:rsidR="00676458" w:rsidRDefault="00676458" w:rsidP="00676458">
    <w:pPr>
      <w:pStyle w:val="Header"/>
      <w:jc w:val="right"/>
    </w:pPr>
    <w:r>
      <w:rPr>
        <w:noProof/>
      </w:rPr>
      <w:drawing>
        <wp:inline distT="0" distB="0" distL="0" distR="0" wp14:anchorId="5AE1324D" wp14:editId="0C53A15F">
          <wp:extent cx="652145" cy="871855"/>
          <wp:effectExtent l="0" t="0" r="0" b="4445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B69D0E" w14:textId="77777777" w:rsidR="00676458" w:rsidRDefault="00676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409FF"/>
    <w:multiLevelType w:val="hybridMultilevel"/>
    <w:tmpl w:val="68B0C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91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58"/>
    <w:rsid w:val="000D6EE2"/>
    <w:rsid w:val="001D0883"/>
    <w:rsid w:val="00281D4D"/>
    <w:rsid w:val="00610F50"/>
    <w:rsid w:val="00676458"/>
    <w:rsid w:val="00701E2D"/>
    <w:rsid w:val="00751A9B"/>
    <w:rsid w:val="007F0E34"/>
    <w:rsid w:val="00984582"/>
    <w:rsid w:val="00A42975"/>
    <w:rsid w:val="00A90D98"/>
    <w:rsid w:val="00AB3065"/>
    <w:rsid w:val="00C43B55"/>
    <w:rsid w:val="00CD2D13"/>
    <w:rsid w:val="00F54F58"/>
    <w:rsid w:val="00F7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1879"/>
  <w15:chartTrackingRefBased/>
  <w15:docId w15:val="{5B233C8C-EBAE-4BF9-B3B4-404E9D20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458"/>
  </w:style>
  <w:style w:type="paragraph" w:styleId="Footer">
    <w:name w:val="footer"/>
    <w:basedOn w:val="Normal"/>
    <w:link w:val="FooterChar"/>
    <w:uiPriority w:val="99"/>
    <w:unhideWhenUsed/>
    <w:rsid w:val="00676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58"/>
  </w:style>
  <w:style w:type="paragraph" w:styleId="ListParagraph">
    <w:name w:val="List Paragraph"/>
    <w:basedOn w:val="Normal"/>
    <w:uiPriority w:val="34"/>
    <w:qFormat/>
    <w:rsid w:val="006764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1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15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6" ma:contentTypeDescription="Create a new document." ma:contentTypeScope="" ma:versionID="0fe11f589a04eeaf71e663e7306d959c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cb7c22dc61a758be8cca205aa6edd5a4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e4c73-3a88-4b16-9f68-c540e8fe2229}" ma:internalName="TaxCatchAll" ma:showField="CatchAllData" ma:web="7e796f44-b170-4a35-a1ab-9198968d4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79942-87A5-4FA7-BDB1-98D67F45839B}"/>
</file>

<file path=customXml/itemProps2.xml><?xml version="1.0" encoding="utf-8"?>
<ds:datastoreItem xmlns:ds="http://schemas.openxmlformats.org/officeDocument/2006/customXml" ds:itemID="{3A179F8B-EAE2-4D47-9477-7490AADC5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Cunningham</dc:creator>
  <cp:keywords/>
  <dc:description/>
  <cp:lastModifiedBy>Julia Cunningham</cp:lastModifiedBy>
  <cp:revision>2</cp:revision>
  <dcterms:created xsi:type="dcterms:W3CDTF">2023-01-06T09:28:00Z</dcterms:created>
  <dcterms:modified xsi:type="dcterms:W3CDTF">2023-01-06T09:28:00Z</dcterms:modified>
</cp:coreProperties>
</file>